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不忘初心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牢记使命”主题教育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1-5.A A D B D              6-10.B C C B D </w:t>
      </w:r>
    </w:p>
    <w:p>
      <w:pPr>
        <w:ind w:firstLine="960" w:firstLineChars="4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11-15.B B C B B            16-20.B A C B A 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一带一路”主题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学习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1-5.A ABCD A ABD D         6-10.B C ABCD B B </w:t>
      </w:r>
    </w:p>
    <w:p>
      <w:pPr>
        <w:ind w:firstLine="960" w:firstLineChars="4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11-15.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           16-20.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C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44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44"/>
          <w:sz w:val="30"/>
          <w:szCs w:val="30"/>
          <w:u w:val="none"/>
          <w:shd w:val="clear" w:fill="FFFFFF"/>
          <w:lang w:val="en-US" w:eastAsia="zh-CN" w:bidi="ar"/>
        </w:rPr>
        <w:t>“乡村振兴”专题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【答案】1-5.D B A C D              6-10.C A B D D</w:t>
      </w:r>
    </w:p>
    <w:p>
      <w:pPr>
        <w:ind w:firstLine="960" w:firstLineChars="4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11-15.C ABC AC ABCD ABCD </w:t>
      </w:r>
    </w:p>
    <w:p>
      <w:pPr>
        <w:jc w:val="center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2019北京世园会</w:t>
      </w: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”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专题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1-5.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C B D A      6-10.ABCD ABCD ABCD ABCD ACD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540" w:lineRule="atLeast"/>
        <w:ind w:left="0" w:right="0" w:firstLine="0"/>
        <w:jc w:val="center"/>
        <w:rPr>
          <w:rFonts w:hint="eastAsia" w:ascii="楷体" w:hAnsi="楷体" w:eastAsia="楷体" w:cs="楷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0"/>
          <w:szCs w:val="30"/>
          <w:lang w:val="en-US" w:eastAsia="zh-CN" w:bidi="ar-SA"/>
        </w:rPr>
        <w:t>新时代社会主义知识专题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1-5.D B C A C              6-10.A B C C A  </w:t>
      </w:r>
    </w:p>
    <w:p>
      <w:pPr>
        <w:ind w:firstLine="960" w:firstLineChars="4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11-15.B A B C D            16-20.A D A A D  </w:t>
      </w:r>
    </w:p>
    <w:p>
      <w:pPr>
        <w:ind w:firstLine="960" w:firstLineChars="4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21-25.A B A C B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06D5"/>
    <w:rsid w:val="340406D5"/>
    <w:rsid w:val="78E90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2019-09-09T09:33:00Z</dcterms:created>
  <dc:creator>Administrator</dc:creator>
  <cp:lastModifiedBy>Administrator</cp:lastModifiedBy>
  <dcterms:modified xsi:type="dcterms:W3CDTF">2019-09-20T08:46:36Z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